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ADAGIO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#00534A102</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6,703,249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15,592,582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15,592,582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14.015%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15,592,582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15,592,582</w:t>
      </w:r>
    </w:p>
    <w:p>
      <w:pPr>
        <w:spacing w:after="0" w:line="237" w:lineRule="auto"/>
        <w:rPr>
          <w:sz w:val="20"/>
          <w:szCs w:val="20"/>
          <w:color w:val="auto"/>
        </w:rPr>
      </w:pPr>
      <w:r>
        <w:rPr>
          <w:rFonts w:ascii="Courier New" w:cs="Courier New" w:eastAsia="Courier New" w:hAnsi="Courier New"/>
          <w:sz w:val="18"/>
          <w:szCs w:val="18"/>
          <w:color w:val="auto"/>
        </w:rPr>
        <w:t>Item 11: 14.015%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#00534A102</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Growth Company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Massachusetts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5,904,953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5,904,953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5.307%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ADAGIO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1601 TRAPELO ROAD,, SUITE 178</w:t>
      </w:r>
    </w:p>
    <w:p>
      <w:pPr>
        <w:spacing w:after="0" w:line="238" w:lineRule="auto"/>
        <w:rPr>
          <w:sz w:val="20"/>
          <w:szCs w:val="20"/>
          <w:color w:val="auto"/>
        </w:rPr>
      </w:pPr>
      <w:r>
        <w:rPr>
          <w:rFonts w:ascii="Courier New" w:cs="Courier New" w:eastAsia="Courier New" w:hAnsi="Courier New"/>
          <w:sz w:val="18"/>
          <w:szCs w:val="18"/>
          <w:color w:val="auto"/>
        </w:rPr>
        <w:t>WALTHAM, MA 02451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00534A102</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15,592,582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14.015%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6,703,249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15,592,582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ADAGIO THERAPEUTICS INC.</w:t>
      </w:r>
    </w:p>
    <w:p>
      <w:pPr>
        <w:spacing w:after="0" w:line="6"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The interest of Fidelity Growth Company Commingled Pool, in the COMMON STOCK of ADAGIO THERAPEUTICS INC, amounted to 6,455,149 shares or 5.802% of the total outstanding COMMON STOCK at December 31, 2021.</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139"/>
          </w:cols>
          <w:pgMar w:left="320" w:top="136" w:right="1440" w:bottom="0" w:gutter="0" w:footer="0" w:header="0"/>
          <w:type w:val="continuous"/>
        </w:sectPr>
      </w:pPr>
    </w:p>
    <w:bookmarkStart w:id="2" w:name="page3"/>
    <w:bookmarkEnd w:id="2"/>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38" w:lineRule="auto"/>
        <w:rPr>
          <w:sz w:val="20"/>
          <w:szCs w:val="20"/>
          <w:color w:val="auto"/>
        </w:rPr>
      </w:pPr>
      <w:r>
        <w:rPr>
          <w:rFonts w:ascii="Courier New" w:cs="Courier New" w:eastAsia="Courier New" w:hAnsi="Courier New"/>
          <w:sz w:val="18"/>
          <w:szCs w:val="18"/>
          <w:color w:val="auto"/>
        </w:rPr>
        <w:t>Fidelity Management Trust Company * 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43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ADAGIO THERAPEUTICS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10" w:lineRule="exact"/>
        <w:rPr>
          <w:sz w:val="20"/>
          <w:szCs w:val="20"/>
          <w:color w:val="auto"/>
        </w:rPr>
      </w:pPr>
    </w:p>
    <w:p>
      <w:pPr>
        <w:ind w:right="201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2022-02-09T08:13:56Z</dcterms:created>
  <dcterms:modified xsi:type="dcterms:W3CDTF">2022-02-09T08:13:56Z</dcterms:modified>
</cp:coreProperties>
</file>