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WYZGA MICHAEL S</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1"/>
          </w:tcPr>
          <w:p>
            <w:pPr>
              <w:ind w:left="2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21"/>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24.1: Power of Attorney</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Jill Andersen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8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Michael S. Wyzga</w:t>
            </w:r>
          </w:p>
        </w:tc>
        <w:tc>
          <w:tcPr>
            <w:tcW w:w="1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right"/>
        <w:ind w:right="1919"/>
        <w:spacing w:after="0"/>
        <w:rPr>
          <w:sz w:val="20"/>
          <w:szCs w:val="20"/>
          <w:color w:val="auto"/>
        </w:rPr>
      </w:pPr>
      <w:r>
        <w:rPr>
          <w:rFonts w:ascii="Courier New" w:cs="Courier New" w:eastAsia="Courier New" w:hAnsi="Courier New"/>
          <w:sz w:val="17"/>
          <w:szCs w:val="17"/>
          <w:color w:val="auto"/>
        </w:rPr>
        <w:t>Exhibit 24.1</w:t>
      </w:r>
    </w:p>
    <w:p>
      <w:pPr>
        <w:spacing w:after="0" w:line="199"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LIMITED POWER OF ATTORNEY</w:t>
      </w:r>
    </w:p>
    <w:p>
      <w:pPr>
        <w:spacing w:after="0" w:line="1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83" w:lineRule="exact"/>
        <w:rPr>
          <w:sz w:val="20"/>
          <w:szCs w:val="20"/>
          <w:color w:val="auto"/>
        </w:rPr>
      </w:pPr>
    </w:p>
    <w:p>
      <w:pPr>
        <w:ind w:right="1919" w:firstLine="818"/>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Katherine Fisher, Stephen Nicolai, Steve Abrams and Amanda Brown, signing singly and each acting individually, as the undersigned's true and lawful attorney-in-fact with full power and authority as hereinafter described to:</w:t>
      </w:r>
    </w:p>
    <w:p>
      <w:pPr>
        <w:spacing w:after="0" w:line="144" w:lineRule="exact"/>
        <w:rPr>
          <w:sz w:val="20"/>
          <w:szCs w:val="20"/>
          <w:color w:val="auto"/>
        </w:rPr>
      </w:pPr>
    </w:p>
    <w:p>
      <w:pPr>
        <w:ind w:right="2019" w:firstLine="822"/>
        <w:spacing w:after="0" w:line="257"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44" w:lineRule="exact"/>
        <w:rPr>
          <w:rFonts w:ascii="Courier New" w:cs="Courier New" w:eastAsia="Courier New" w:hAnsi="Courier New"/>
          <w:sz w:val="17"/>
          <w:szCs w:val="17"/>
          <w:color w:val="auto"/>
        </w:rPr>
      </w:pPr>
    </w:p>
    <w:p>
      <w:pPr>
        <w:ind w:right="1919" w:firstLine="822"/>
        <w:spacing w:after="0" w:line="250"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53" w:lineRule="exact"/>
        <w:rPr>
          <w:rFonts w:ascii="Courier New" w:cs="Courier New" w:eastAsia="Courier New" w:hAnsi="Courier New"/>
          <w:sz w:val="17"/>
          <w:szCs w:val="17"/>
          <w:color w:val="auto"/>
        </w:rPr>
      </w:pPr>
    </w:p>
    <w:p>
      <w:pPr>
        <w:ind w:right="2119" w:firstLine="822"/>
        <w:spacing w:after="0" w:line="254"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8" w:lineRule="exact"/>
        <w:rPr>
          <w:rFonts w:ascii="Courier New" w:cs="Courier New" w:eastAsia="Courier New" w:hAnsi="Courier New"/>
          <w:sz w:val="17"/>
          <w:szCs w:val="17"/>
          <w:color w:val="auto"/>
        </w:rPr>
      </w:pPr>
    </w:p>
    <w:p>
      <w:pPr>
        <w:ind w:right="1919" w:firstLine="822"/>
        <w:spacing w:after="0" w:line="253"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6" w:lineRule="exact"/>
        <w:rPr>
          <w:sz w:val="20"/>
          <w:szCs w:val="20"/>
          <w:color w:val="auto"/>
        </w:rPr>
      </w:pPr>
    </w:p>
    <w:p>
      <w:pPr>
        <w:ind w:right="1919" w:firstLine="818"/>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55" w:lineRule="exact"/>
        <w:rPr>
          <w:sz w:val="20"/>
          <w:szCs w:val="20"/>
          <w:color w:val="auto"/>
        </w:rPr>
      </w:pPr>
    </w:p>
    <w:p>
      <w:pPr>
        <w:ind w:right="2319" w:firstLine="818"/>
        <w:spacing w:after="0" w:line="297" w:lineRule="auto"/>
        <w:rPr>
          <w:sz w:val="20"/>
          <w:szCs w:val="20"/>
          <w:color w:val="auto"/>
        </w:rPr>
      </w:pPr>
      <w:r>
        <w:rPr>
          <w:rFonts w:ascii="Courier New" w:cs="Courier New" w:eastAsia="Courier New" w:hAnsi="Courier New"/>
          <w:sz w:val="17"/>
          <w:szCs w:val="17"/>
          <w:color w:val="auto"/>
        </w:rPr>
        <w:t>This Power of Attorney revokes all previous Powers of Attorney with respect to the matters expressed herein.</w:t>
      </w:r>
    </w:p>
    <w:p>
      <w:pPr>
        <w:spacing w:after="0" w:line="111" w:lineRule="exact"/>
        <w:rPr>
          <w:sz w:val="20"/>
          <w:szCs w:val="20"/>
          <w:color w:val="auto"/>
        </w:rPr>
      </w:pPr>
    </w:p>
    <w:p>
      <w:pPr>
        <w:ind w:right="1919" w:firstLine="818"/>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attorneys-in-fact or the Company, or (c) as to any attorney-in-fact individually, until such attorney-in-fact is (x) no longer employed by the Company or (y) no longer an attorney representing the Company with respect to matters related to this Power of Attorney.</w:t>
      </w:r>
    </w:p>
    <w:p>
      <w:pPr>
        <w:spacing w:after="0" w:line="154" w:lineRule="exact"/>
        <w:rPr>
          <w:sz w:val="20"/>
          <w:szCs w:val="20"/>
          <w:color w:val="auto"/>
        </w:rPr>
      </w:pPr>
    </w:p>
    <w:p>
      <w:pPr>
        <w:ind w:right="2119" w:firstLine="818"/>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May, 2023.</w:t>
      </w:r>
    </w:p>
    <w:p>
      <w:pPr>
        <w:spacing w:after="0" w:line="11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 Michael S. Wyzga</w:t>
      </w:r>
    </w:p>
    <w:p>
      <w:pPr>
        <w:spacing w:after="0" w:line="1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Michael S. Wyzga</w:t>
      </w:r>
    </w:p>
    <w:sectPr>
      <w:pgSz w:w="11900" w:h="16838" w:orient="portrait"/>
      <w:cols w:equalWidth="0" w:num="1">
        <w:col w:w="9999"/>
      </w:cols>
      <w:pgMar w:left="460" w:top="292" w:right="1440" w:bottom="2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01256"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2023-05-25T17:46:14Z</dcterms:created>
  <dcterms:modified xsi:type="dcterms:W3CDTF">2023-05-25T17:46:14Z</dcterms:modified>
</cp:coreProperties>
</file>